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B2" w:rsidRDefault="00665BB2" w:rsidP="00665BB2">
      <w:pPr>
        <w:pStyle w:val="a3"/>
        <w:shd w:val="clear" w:color="auto" w:fill="FFFFFF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color w:val="000000"/>
          <w:sz w:val="21"/>
          <w:szCs w:val="21"/>
        </w:rPr>
        <w:t>ПРАВА И ОБЯЗАННОСТИ ГРАЖДАН В СФЕРЕ</w:t>
      </w:r>
      <w:r>
        <w:rPr>
          <w:rStyle w:val="apple-converted-space"/>
          <w:rFonts w:ascii="Segoe UI" w:hAnsi="Segoe UI" w:cs="Segoe UI"/>
          <w:b/>
          <w:bCs/>
          <w:color w:val="000000"/>
          <w:sz w:val="21"/>
          <w:szCs w:val="21"/>
        </w:rPr>
        <w:t> </w:t>
      </w:r>
      <w:r>
        <w:rPr>
          <w:rStyle w:val="a4"/>
          <w:rFonts w:ascii="Segoe UI" w:hAnsi="Segoe UI" w:cs="Segoe UI"/>
          <w:color w:val="000000"/>
          <w:sz w:val="21"/>
          <w:szCs w:val="21"/>
        </w:rPr>
        <w:t>ОХРАНЫ ЗДОРОВЬЯ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18. Право на охрану здоровья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Каждый имеет право на охрану здоровья.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(в ред. Федерального закона от 22.10.2014 N 314-ФЗ)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19. Право на медицинскую помощь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Каждый имеет право на медицинскую помощь.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5. Пациент имеет право на: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1) выбор врача и выбор медицинской организации в соответствии с настоящим Федеральным законом;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3) получение консультаций врачей-специалистов;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7) защиту сведений, составляющих врачебную тайну;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8) отказ от медицинского вмешательства;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10) допуск к нему адвоката или законного представителя для защиты своих прав;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>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6. Лица, указанные в частях 1 и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</w:rPr>
        <w:t> </w:t>
      </w:r>
      <w:hyperlink r:id="rId4" w:anchor="P56" w:history="1">
        <w:r>
          <w:rPr>
            <w:rStyle w:val="a5"/>
            <w:rFonts w:ascii="Segoe UI" w:hAnsi="Segoe UI" w:cs="Segoe UI"/>
            <w:color w:val="348A37"/>
            <w:sz w:val="21"/>
            <w:szCs w:val="21"/>
          </w:rPr>
          <w:t>2</w:t>
        </w:r>
      </w:hyperlink>
      <w:r>
        <w:rPr>
          <w:rStyle w:val="apple-converted-space"/>
          <w:rFonts w:ascii="Segoe UI" w:hAnsi="Segoe UI" w:cs="Segoe UI"/>
          <w:color w:val="000000"/>
          <w:sz w:val="21"/>
          <w:szCs w:val="21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t>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(в ред. Федерального закона от 25.11.2013 N 317-ФЗ)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в отношении лиц, страдающих заболеваниями, представляющими опасность для окружающих;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3) в отношении лиц, страдающих тяжелыми психическими расстройствами;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4) в отношении лиц, совершивших общественно опасные деяния (преступления);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5) при проведении судебно-медицинской экспертизы и (или) судебно-психиатрической экспертизы.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>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(в ред. Федерального закона от 25.11.2013 N 317-ФЗ)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21. Выбор врача и медицинской организации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3. Оказание первичной специализированной медико-санитарной помощи осуществляется: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в случае самостоятельного обращения гражданина в медицинскую организацию, в том числе организацию, выбранную им в соответствии с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</w:rPr>
        <w:t> </w:t>
      </w:r>
      <w:hyperlink r:id="rId5" w:anchor="P81" w:history="1">
        <w:r>
          <w:rPr>
            <w:rStyle w:val="a5"/>
            <w:rFonts w:ascii="Segoe UI" w:hAnsi="Segoe UI" w:cs="Segoe UI"/>
            <w:color w:val="348A37"/>
            <w:sz w:val="21"/>
            <w:szCs w:val="21"/>
          </w:rPr>
          <w:t>частью 2</w:t>
        </w:r>
      </w:hyperlink>
      <w:r>
        <w:rPr>
          <w:rStyle w:val="apple-converted-space"/>
          <w:rFonts w:ascii="Segoe UI" w:hAnsi="Segoe UI" w:cs="Segoe UI"/>
          <w:color w:val="000000"/>
          <w:sz w:val="21"/>
          <w:szCs w:val="21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t>настоящей статьи, с учетом порядков оказания медицинской помощи.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>программой государственных гарантий бесплатного оказания гражданам медицинской помощи.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(часть 9 введена Федеральным законом от 02.07.2013 N 185-ФЗ)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22. Информация о состоянии здоровья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(в ред. Федерального закона от 25.11.2013 N 317-ФЗ)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23. Информация о факторах, влияющих на здоровье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27. Обязанности граждан в сфере охраны здоровья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Граждане обязаны заботиться о сохранении своего здоровья.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Статья 28. Общественные объединения по защите прав граждан в сфере охраны здоровья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665BB2" w:rsidRDefault="00665BB2" w:rsidP="00665BB2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CE6DC6" w:rsidRDefault="00CE6DC6"/>
    <w:sectPr w:rsidR="00CE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5BB2"/>
    <w:rsid w:val="00665BB2"/>
    <w:rsid w:val="00C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5BB2"/>
    <w:rPr>
      <w:b/>
      <w:bCs/>
    </w:rPr>
  </w:style>
  <w:style w:type="character" w:customStyle="1" w:styleId="apple-converted-space">
    <w:name w:val="apple-converted-space"/>
    <w:basedOn w:val="a0"/>
    <w:rsid w:val="00665BB2"/>
  </w:style>
  <w:style w:type="character" w:styleId="a5">
    <w:name w:val="Hyperlink"/>
    <w:basedOn w:val="a0"/>
    <w:uiPriority w:val="99"/>
    <w:semiHidden/>
    <w:unhideWhenUsed/>
    <w:rsid w:val="00665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0%D0%BB%D0%B5%D0%BA%D1%81%D0%B5%D0%B9%20%D0%9D%D0%B8%D0%BA%D0%BE%D0%BD%D0%BE%D0%B2\Downloads\%D0%94%D0%BE%D0%BA%D1%83%D0%BC%D0%B5%D0%BD%D1%82%D1%8B%20%D0%BD%D0%B0%20%D0%A1%D0%90%D0%99%D0%A2!!!\%D0%B4%D0%BB%D1%8F%20%D0%BF%D0%B0%D1%86%D0%B8%D0%B5%D0%BD%D1%82%D0%BE%D0%B2\%D0%98%D0%9D%D0%A4%D0%9E%D0%A0%D0%9C%D0%90%D0%A6%D0%98%D0%AF%20%D0%94%D0%9B%D0%AF%20%D0%9F%D0%90%D0%A6%D0%98%D0%95%D0%9D%D0%A2%D0%9E%D0%92%20(%D1%80%D0%B5%D0%B4%2016%20%D0%B3%D0%BE%D0%B4).doc" TargetMode="External"/><Relationship Id="rId4" Type="http://schemas.openxmlformats.org/officeDocument/2006/relationships/hyperlink" Target="file:///C:\Users\%D0%90%D0%BB%D0%B5%D0%BA%D1%81%D0%B5%D0%B9%20%D0%9D%D0%B8%D0%BA%D0%BE%D0%BD%D0%BE%D0%B2\Downloads\%D0%94%D0%BE%D0%BA%D1%83%D0%BC%D0%B5%D0%BD%D1%82%D1%8B%20%D0%BD%D0%B0%20%D0%A1%D0%90%D0%99%D0%A2!!!\%D0%B4%D0%BB%D1%8F%20%D0%BF%D0%B0%D1%86%D0%B8%D0%B5%D0%BD%D1%82%D0%BE%D0%B2\%D0%98%D0%9D%D0%A4%D0%9E%D0%A0%D0%9C%D0%90%D0%A6%D0%98%D0%AF%20%D0%94%D0%9B%D0%AF%20%D0%9F%D0%90%D0%A6%D0%98%D0%95%D0%9D%D0%A2%D0%9E%D0%92%20(%D1%80%D0%B5%D0%B4%2016%20%D0%B3%D0%BE%D0%B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2810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2017-01-25T07:01:00Z</dcterms:created>
  <dcterms:modified xsi:type="dcterms:W3CDTF">2017-01-25T07:01:00Z</dcterms:modified>
</cp:coreProperties>
</file>